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hier: Fenster, Außentüren und Sonnenschut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